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D0" w:rsidRPr="00D7422E" w:rsidRDefault="00CE148A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35pt;margin-top:-23.25pt;width:197.5pt;height:159.75pt;z-index:251660288;mso-width-relative:margin;mso-height-relative:margin" stroked="f">
            <v:textbox>
              <w:txbxContent>
                <w:p w:rsidR="009F10D0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Кто-то, когда-то, должен ответить,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Высветив правду, истину вскрыв,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Что же такое – трудные дети?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Вечный вопрос и больной как нарыв.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Вот он сидит перед нами, глядите,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Сжался пружиной, отчаялся он,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Словно стена без дверей и окон.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Вот они, главные истины эти: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Поздно заметили…, поздно учли…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Нет! Не рождаются трудные дети!</w:t>
                  </w:r>
                </w:p>
                <w:p w:rsidR="0047781B" w:rsidRPr="0047781B" w:rsidRDefault="0047781B" w:rsidP="0047781B">
                  <w:pPr>
                    <w:spacing w:after="0" w:line="240" w:lineRule="atLeast"/>
                    <w:rPr>
                      <w:rFonts w:ascii="Monotype Corsiva" w:hAnsi="Monotype Corsiva"/>
                    </w:rPr>
                  </w:pPr>
                  <w:r w:rsidRPr="0047781B">
                    <w:rPr>
                      <w:rFonts w:ascii="Monotype Corsiva" w:hAnsi="Monotype Corsiva"/>
                    </w:rPr>
                    <w:t>Просто им вовремя не помогли.</w:t>
                  </w:r>
                </w:p>
                <w:p w:rsidR="0047781B" w:rsidRDefault="0047781B" w:rsidP="0047781B">
                  <w:pPr>
                    <w:spacing w:after="0" w:line="240" w:lineRule="atLeast"/>
                  </w:pPr>
                  <w:r w:rsidRPr="0047781B">
                    <w:rPr>
                      <w:rFonts w:ascii="Monotype Corsiva" w:hAnsi="Monotype Corsiva"/>
                    </w:rPr>
                    <w:t xml:space="preserve">                                                  С.Давидович</w:t>
                  </w:r>
                </w:p>
                <w:p w:rsidR="0047781B" w:rsidRDefault="0047781B"/>
              </w:txbxContent>
            </v:textbox>
          </v:shape>
        </w:pict>
      </w:r>
      <w:r w:rsidR="00D7422E">
        <w:rPr>
          <w:rFonts w:ascii="Times New Roman" w:hAnsi="Times New Roman" w:cs="Times New Roman"/>
          <w:bCs/>
          <w:sz w:val="28"/>
          <w:szCs w:val="28"/>
        </w:rPr>
        <w:t>Стулова Т.А.</w:t>
      </w: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81B" w:rsidRDefault="0047781B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47781B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Индивидуализация учебно-воспитательного процесса – основное условие, даже главное требование успешной деятельности педагога.</w:t>
      </w:r>
    </w:p>
    <w:p w:rsidR="001C0A4D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Условия успешной работы педагога</w:t>
      </w:r>
      <w:r w:rsidR="0047781B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Дифференциация (организация учебного процесса с учетом доминирующих особенностей групп учащихся, внешняя, уровневая дифференциация, имеющая место в отдельных школах)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Индивидуализация - учет личных особенностей каждого ученика (внутриклассовая и внутригрупповая)</w:t>
      </w: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Дифференциация выступает как условие индивидуализации</w:t>
      </w:r>
      <w:r w:rsidR="002F588D">
        <w:rPr>
          <w:rFonts w:ascii="Times New Roman" w:hAnsi="Times New Roman" w:cs="Times New Roman"/>
          <w:sz w:val="28"/>
          <w:szCs w:val="28"/>
        </w:rPr>
        <w:t>.</w:t>
      </w: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внутриклассной</w:t>
      </w:r>
      <w:proofErr w:type="spell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индивидуализации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1) Учет индивидуального темпа работы и усвоения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2) Учет времени, необходимого для усвоения материала. Уловить грань между объективной неспособностью выполнить работ</w:t>
      </w:r>
      <w:r w:rsidR="002F588D">
        <w:rPr>
          <w:rFonts w:ascii="Times New Roman" w:hAnsi="Times New Roman" w:cs="Times New Roman"/>
          <w:sz w:val="28"/>
          <w:szCs w:val="28"/>
        </w:rPr>
        <w:t>у в заданные сроки с нежеланием</w:t>
      </w:r>
      <w:r w:rsidRPr="002F588D">
        <w:rPr>
          <w:rFonts w:ascii="Times New Roman" w:hAnsi="Times New Roman" w:cs="Times New Roman"/>
          <w:sz w:val="28"/>
          <w:szCs w:val="28"/>
        </w:rPr>
        <w:t xml:space="preserve">, ленью,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разгильдяйством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>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3)Применять разнообразие формы опроса (если у детей проблемы с выражением мысли, им нужно давать опорные схемы, таблицы, планы ответов).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4) Вводить задания, дифференцированные по уровню сложности, сильные ученики будут иметь возможность развития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повышаться будет их мотивация, а более слабые имеют возможность быть успешными, сохранять единый темп работы.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5) Дифференцированные домашние з</w:t>
      </w:r>
      <w:r w:rsidR="002F588D">
        <w:rPr>
          <w:rFonts w:ascii="Times New Roman" w:hAnsi="Times New Roman" w:cs="Times New Roman"/>
          <w:sz w:val="28"/>
          <w:szCs w:val="28"/>
        </w:rPr>
        <w:t>адания – наиболее удобный</w:t>
      </w:r>
      <w:r w:rsidRPr="002F588D">
        <w:rPr>
          <w:rFonts w:ascii="Times New Roman" w:hAnsi="Times New Roman" w:cs="Times New Roman"/>
          <w:sz w:val="28"/>
          <w:szCs w:val="28"/>
        </w:rPr>
        <w:t>, легко осуществимый способ, но очень редко используемый, исходя из срезов домашних заданий;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6) Организация работы с так назыв</w:t>
      </w:r>
      <w:r w:rsidR="002F588D">
        <w:rPr>
          <w:rFonts w:ascii="Times New Roman" w:hAnsi="Times New Roman" w:cs="Times New Roman"/>
          <w:sz w:val="28"/>
          <w:szCs w:val="28"/>
        </w:rPr>
        <w:t>аемыми «проблемными» группами (</w:t>
      </w:r>
      <w:r w:rsidRPr="002F588D">
        <w:rPr>
          <w:rFonts w:ascii="Times New Roman" w:hAnsi="Times New Roman" w:cs="Times New Roman"/>
          <w:sz w:val="28"/>
          <w:szCs w:val="28"/>
        </w:rPr>
        <w:t>причем состав в этих группах подвижный);</w:t>
      </w: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7) Определенное количество от</w:t>
      </w:r>
      <w:r w:rsidR="002F588D">
        <w:rPr>
          <w:rFonts w:ascii="Times New Roman" w:hAnsi="Times New Roman" w:cs="Times New Roman"/>
          <w:sz w:val="28"/>
          <w:szCs w:val="28"/>
        </w:rPr>
        <w:t>меток</w:t>
      </w:r>
      <w:r w:rsidRPr="002F588D">
        <w:rPr>
          <w:rFonts w:ascii="Times New Roman" w:hAnsi="Times New Roman" w:cs="Times New Roman"/>
          <w:sz w:val="28"/>
          <w:szCs w:val="28"/>
        </w:rPr>
        <w:t>, которые необходимо выставлять.</w:t>
      </w: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Принципы индивидуализации:</w:t>
      </w: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1)установление и развитие деловых и межличностных контактов на уровне «ученик-учитель-класс»;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2)уважение самооценки личности ученика;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3)вовлечение ученика во все виды деятельности для выявления его способностей и качеств характера;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4)создание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2F588D" w:rsidRDefault="002F588D" w:rsidP="002F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E4" w:rsidRDefault="006802E4" w:rsidP="002F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плохо учится</w:t>
      </w:r>
      <w:proofErr w:type="gramStart"/>
      <w:r w:rsidR="002F588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88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588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трудом усваивает программу по основным предметам на протяжении длительного периода. 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Возникают сомнения, что он может учиться хорошо, даже если захо</w:t>
      </w:r>
      <w:r w:rsidR="002F588D">
        <w:rPr>
          <w:rFonts w:ascii="Times New Roman" w:hAnsi="Times New Roman" w:cs="Times New Roman"/>
          <w:b/>
          <w:bCs/>
          <w:sz w:val="28"/>
          <w:szCs w:val="28"/>
        </w:rPr>
        <w:t>чет)</w:t>
      </w:r>
      <w:proofErr w:type="gramEnd"/>
    </w:p>
    <w:p w:rsidR="002F588D" w:rsidRPr="002F588D" w:rsidRDefault="002F588D" w:rsidP="002F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1"/>
        <w:gridCol w:w="4147"/>
        <w:gridCol w:w="2236"/>
      </w:tblGrid>
      <w:tr w:rsidR="006802E4" w:rsidRPr="006802E4" w:rsidTr="002F588D">
        <w:trPr>
          <w:trHeight w:val="1008"/>
        </w:trPr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6D45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6D4500"/>
                <w:kern w:val="24"/>
                <w:sz w:val="28"/>
                <w:szCs w:val="28"/>
                <w:lang w:eastAsia="ru-RU"/>
              </w:rPr>
              <w:t>Вероятные причины</w:t>
            </w: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6D4500"/>
                <w:kern w:val="24"/>
                <w:sz w:val="28"/>
                <w:szCs w:val="28"/>
                <w:lang w:eastAsia="ru-RU"/>
              </w:rPr>
              <w:t>Общие рекомендации</w:t>
            </w:r>
          </w:p>
        </w:tc>
      </w:tr>
      <w:tr w:rsidR="006802E4" w:rsidRPr="006802E4" w:rsidTr="002F588D">
        <w:trPr>
          <w:trHeight w:val="958"/>
        </w:trPr>
        <w:tc>
          <w:tcPr>
            <w:tcW w:w="0" w:type="auto"/>
            <w:vMerge w:val="restart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выполняет самостоятельные задания или делает их немного хуже, чем обычное списывание с доски или с учебника (3,6)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Безразличен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 отметкам и к происходящему на уроке, отвлекается по малейшему поводу  (1,2,6)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Неуправляем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неусидчив, мешает проведению урока  (1,2,5,6)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Что не спросишь - говорит «не знаю» или вообще молчит (3,4,5,6)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Отвечает неуверенно, при вызове к доске теряется, при этом обычные (не контрольные) письменные работы выполняет нормально (3,4,5)</w:t>
            </w:r>
          </w:p>
        </w:tc>
        <w:tc>
          <w:tcPr>
            <w:tcW w:w="0" w:type="auto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7A5212"/>
                <w:kern w:val="24"/>
                <w:sz w:val="28"/>
                <w:szCs w:val="28"/>
                <w:lang w:eastAsia="ru-RU"/>
              </w:rPr>
              <w:t>1. Нарушения учебной мотивации</w:t>
            </w:r>
          </w:p>
        </w:tc>
        <w:tc>
          <w:tcPr>
            <w:tcW w:w="0" w:type="auto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</w:p>
        </w:tc>
      </w:tr>
      <w:tr w:rsidR="006802E4" w:rsidRPr="006802E4" w:rsidTr="002F588D">
        <w:trPr>
          <w:trHeight w:val="3832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2. Развитие ребенка по «игровому типу»;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3. Повышенная тревожность;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>4. Развитие по типу «</w:t>
            </w:r>
            <w:proofErr w:type="gramStart"/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>хроническая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>неуспешность</w:t>
            </w:r>
            <w:proofErr w:type="spellEnd"/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>»;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>5. Нарушение отношений с учителем;</w:t>
            </w: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</w:p>
        </w:tc>
      </w:tr>
      <w:tr w:rsidR="006802E4" w:rsidRPr="006802E4" w:rsidTr="002F588D">
        <w:trPr>
          <w:trHeight w:val="2190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FF0066"/>
                <w:kern w:val="24"/>
                <w:sz w:val="28"/>
                <w:szCs w:val="28"/>
                <w:lang w:eastAsia="ru-RU"/>
              </w:rPr>
              <w:t>6. Задержка   в психическом развитии (ЗПР). Для подтверждения диагноза требуется  заключение медико-педагогической комиссии.</w:t>
            </w: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</w:p>
        </w:tc>
      </w:tr>
    </w:tbl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преобладание положительных эмоций в учебной деятельности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Ориентировать ребенка на учебные ценности через ненавязчивое вовлечение его в сферу интересов значимого для него человека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у ребенка непосредственный интерес к происходящему в классе: групповые формы работы, игровые методы обучения, большое количество наглядности, больше эмоциональности при объяснении и т.д.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Индивидуальные занятия с целью выравнивания познавательной сферы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доброжелательные взаимоотношения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Найти и обеспечить сферу 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Щадящий оценочный режим в сферах неуспеха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Снизить значимость сфер неуспеха и </w:t>
      </w:r>
      <w:proofErr w:type="spellStart"/>
      <w:r w:rsidRPr="002F588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Осознать причины напряженности в отношениях с учеником (неопрятность ребенка, антипатии по отношению к его родителям...)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lastRenderedPageBreak/>
        <w:t>Попытаться понять его проблемы и, если не в силах помочь, постараться не усугублять их и т.п.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доброжелательные отношения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Найти и обеспечить сферу 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Щадящий оценочный режим в сферах неуспеха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Снизить значимость сфер неуспеха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Одновременно проводить работу по нейтрализации факторов, поддерживающих тревожность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 случае необходимости проконсультироваться с психологом или логопедом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Желательно обучение в классе выравнивания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Игровые формы обучения, репетиторство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Стимуляция познавательной активности через обогащение связей ребенка с окружающим миром.</w:t>
      </w: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Обязательна консультация со специалистами с целью определения методов спец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>оррекции и т.п.</w:t>
      </w: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Ребенок ленится (по мнению учителя, учатся ниже своих способностей)</w:t>
      </w:r>
    </w:p>
    <w:p w:rsidR="009F10D0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0" w:type="dxa"/>
        <w:tblCellMar>
          <w:left w:w="0" w:type="dxa"/>
          <w:right w:w="0" w:type="dxa"/>
        </w:tblCellMar>
        <w:tblLook w:val="04A0"/>
      </w:tblPr>
      <w:tblGrid>
        <w:gridCol w:w="4960"/>
        <w:gridCol w:w="4860"/>
      </w:tblGrid>
      <w:tr w:rsidR="006802E4" w:rsidRPr="006802E4" w:rsidTr="006802E4">
        <w:trPr>
          <w:trHeight w:val="812"/>
        </w:trPr>
        <w:tc>
          <w:tcPr>
            <w:tcW w:w="496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6D45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486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6D4500"/>
                <w:kern w:val="24"/>
                <w:sz w:val="28"/>
                <w:szCs w:val="28"/>
                <w:lang w:eastAsia="ru-RU"/>
              </w:rPr>
              <w:t>Вероятные причины</w:t>
            </w:r>
          </w:p>
        </w:tc>
      </w:tr>
      <w:tr w:rsidR="006802E4" w:rsidRPr="006802E4" w:rsidTr="006802E4">
        <w:trPr>
          <w:trHeight w:val="812"/>
        </w:trPr>
        <w:tc>
          <w:tcPr>
            <w:tcW w:w="4960" w:type="dxa"/>
            <w:vMerge w:val="restart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Равнодушие ко всему, на уроке скучает, очень редко включается в работу 1,3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Халтурит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не хочет стараться, хотя может учиться лучше, под различными предлогами (не успел, забыл, не могу и т.п.) не выполняет задания. 1,2,3...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Утомленный вид, сонливость или, наоборот, чрезмерная возбудимость к концу занятий 1,4.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Делает все очень медленно, как бы нехотя 1,2,5</w:t>
            </w:r>
          </w:p>
        </w:tc>
        <w:tc>
          <w:tcPr>
            <w:tcW w:w="4860" w:type="dxa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7A5212"/>
                <w:kern w:val="24"/>
                <w:sz w:val="28"/>
                <w:szCs w:val="28"/>
                <w:lang w:eastAsia="ru-RU"/>
              </w:rPr>
              <w:t>1. Нарушения учебной мотивации</w:t>
            </w:r>
          </w:p>
        </w:tc>
      </w:tr>
      <w:tr w:rsidR="006802E4" w:rsidRPr="006802E4" w:rsidTr="006802E4">
        <w:trPr>
          <w:trHeight w:val="394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2. Повышенная тревожность;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  <w:lang w:eastAsia="ru-RU"/>
              </w:rPr>
              <w:t>3. Нарушение отношений с учителем;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3E925E"/>
                <w:kern w:val="24"/>
                <w:sz w:val="28"/>
                <w:szCs w:val="28"/>
                <w:lang w:eastAsia="ru-RU"/>
              </w:rPr>
              <w:t>4. Сниженная энергетика (требуется заключение психоневролога)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5. Общая замедленность темпа деятельности</w:t>
            </w:r>
          </w:p>
        </w:tc>
      </w:tr>
    </w:tbl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E4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D0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9F10D0" w:rsidRP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преобладание положительных эмоций в учебной деятельности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Ориентировать ребенка на учебные ценности через ненавязчивое вовлечение его в сферу интересов значимого для него человека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доброжелательные взаимоотношения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Найти и обеспечить сферу 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Щадящий оценочный режим в сферах неуспеха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Снизить значимость сфер неуспеха и </w:t>
      </w:r>
      <w:proofErr w:type="spellStart"/>
      <w:r w:rsidRPr="002F588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Осознать причины напряженности в отношениях с учеником (неопрятность ребенка, антипатии по отношению к его родителям...)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Попытаться понять его проблемы и, если не в силах помочь, постараться не усугублять их и т.п.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Щадящее обучение (давать возможность отдыхать и доделывать задание дома и после уроков, если не успел на уроке и т.п.) - Приучать к умению эффективно восстанавливать силы и следить за своей работоспособностью и т.п.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 осуждать за медлительность</w:t>
      </w: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По возможности снизить объем заданий,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прежде всего за качество, а не за объем выполненной работы и т.п.</w:t>
      </w:r>
    </w:p>
    <w:p w:rsidR="009F10D0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9" w:rsidRDefault="00C75B49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рассеян. Дети, проявляющие высокую учебную активность, но учатся неэффективно, так как результат активности низкий</w:t>
      </w:r>
    </w:p>
    <w:p w:rsidR="009F10D0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0" w:type="dxa"/>
        <w:tblCellMar>
          <w:left w:w="0" w:type="dxa"/>
          <w:right w:w="0" w:type="dxa"/>
        </w:tblCellMar>
        <w:tblLook w:val="04A0"/>
      </w:tblPr>
      <w:tblGrid>
        <w:gridCol w:w="4320"/>
        <w:gridCol w:w="4880"/>
      </w:tblGrid>
      <w:tr w:rsidR="006802E4" w:rsidRPr="006802E4" w:rsidTr="006802E4">
        <w:trPr>
          <w:trHeight w:val="584"/>
        </w:trPr>
        <w:tc>
          <w:tcPr>
            <w:tcW w:w="432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488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Наиболее вероятные причины</w:t>
            </w:r>
          </w:p>
        </w:tc>
      </w:tr>
      <w:tr w:rsidR="006802E4" w:rsidRPr="006802E4" w:rsidTr="006802E4">
        <w:trPr>
          <w:trHeight w:val="584"/>
        </w:trPr>
        <w:tc>
          <w:tcPr>
            <w:tcW w:w="4320" w:type="dxa"/>
            <w:vMerge w:val="restart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Торопится, отвечает не подумав, старается сделать хорошо, но либо что-нибудь забывает, либо делает не то, что задает учитель; неаккуратные записи в тетрадях, беспорядок на столе и в портфеле 1,4...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Невнимательность, часами сидит за уроками, все время о чем-то мечтает иногда не может </w:t>
            </w: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ответить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хотя дома учил 1,2,3...</w:t>
            </w:r>
          </w:p>
        </w:tc>
        <w:tc>
          <w:tcPr>
            <w:tcW w:w="4880" w:type="dxa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800000"/>
                <w:kern w:val="24"/>
                <w:sz w:val="28"/>
                <w:szCs w:val="28"/>
                <w:lang w:eastAsia="ru-RU"/>
              </w:rPr>
              <w:t>1.Несформированность организации деятельности;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800000"/>
                <w:kern w:val="24"/>
                <w:sz w:val="28"/>
                <w:szCs w:val="28"/>
                <w:lang w:eastAsia="ru-RU"/>
              </w:rPr>
              <w:t>2. Повышенная тревожность;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800000"/>
                <w:kern w:val="24"/>
                <w:sz w:val="28"/>
                <w:szCs w:val="28"/>
                <w:lang w:eastAsia="ru-RU"/>
              </w:rPr>
              <w:t>3 Развитие по типу «Уход от деятельности»;</w:t>
            </w:r>
          </w:p>
        </w:tc>
      </w:tr>
      <w:tr w:rsidR="006802E4" w:rsidRPr="006802E4" w:rsidTr="006802E4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2E4" w:rsidRPr="006802E4" w:rsidTr="006802E4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6600CC"/>
                <w:kern w:val="24"/>
                <w:sz w:val="28"/>
                <w:szCs w:val="28"/>
                <w:lang w:eastAsia="ru-RU"/>
              </w:rPr>
              <w:t>4. Развитие по типу «Уход от деятельности»;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2A1C00"/>
                <w:kern w:val="24"/>
                <w:sz w:val="28"/>
                <w:szCs w:val="28"/>
                <w:lang w:eastAsia="ru-RU"/>
              </w:rPr>
              <w:t>5. Повышенная энергетика</w:t>
            </w:r>
          </w:p>
        </w:tc>
      </w:tr>
      <w:tr w:rsidR="006802E4" w:rsidRPr="006802E4" w:rsidTr="006802E4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2E4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Формирование навыков самоконтроля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Отработка навыков планирования и т.п.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доброжелательные взаимоотношения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Найти и обеспечить сферу успеха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Щадящий оценочный режим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Снизить значимость сфер неуспеха и т.п.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Помочь ребенку найти сферу успешности, где бы он мог стабильно утверждаться и получить признание взрослых (занятия абстрактной живописью, модным спортом, танцами и т.п.)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Включить работу воображения в реальную деятельность (сочинения на свободные или заданные т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мы, участие в работе творческих студий и др.)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Помочь утвердиться в учебе. Для этого поощрять за успехи в содержательном плане (активность на уроке, изучение </w:t>
      </w:r>
      <w:proofErr w:type="spellStart"/>
      <w:r w:rsidRPr="002F588D">
        <w:rPr>
          <w:rFonts w:ascii="Times New Roman" w:hAnsi="Times New Roman" w:cs="Times New Roman"/>
          <w:sz w:val="28"/>
          <w:szCs w:val="28"/>
        </w:rPr>
        <w:t>сверхзаданного</w:t>
      </w:r>
      <w:proofErr w:type="spellEnd"/>
      <w:r w:rsidRPr="002F588D">
        <w:rPr>
          <w:rFonts w:ascii="Times New Roman" w:hAnsi="Times New Roman" w:cs="Times New Roman"/>
          <w:sz w:val="28"/>
          <w:szCs w:val="28"/>
        </w:rPr>
        <w:t xml:space="preserve"> материала, за содержательные, а не пустые вопросы и т.п.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Меры по организации самоконтроля и ум</w:t>
      </w:r>
      <w:r w:rsidR="009F10D0">
        <w:rPr>
          <w:rFonts w:ascii="Times New Roman" w:hAnsi="Times New Roman" w:cs="Times New Roman"/>
          <w:sz w:val="28"/>
          <w:szCs w:val="28"/>
        </w:rPr>
        <w:t xml:space="preserve">ению планировать свои действия 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Приучать внимательно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носиться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инструкциям учителя</w:t>
      </w:r>
    </w:p>
    <w:p w:rsidR="00CE148A" w:rsidRPr="002F588D" w:rsidRDefault="006876BF" w:rsidP="002F58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Ненавязчивый контроль исполнительности и т.п.</w:t>
      </w: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9" w:rsidRDefault="00C75B49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9" w:rsidRDefault="00C75B49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49" w:rsidRDefault="00C75B49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E4" w:rsidRDefault="006802E4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неуправляемый (Дети, не способные или же не желающие выполнять общие правила поведения в школе.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Жалобы учителей и родителей связаны не столько со сферой учения, сколько с поведением)</w:t>
      </w:r>
      <w:proofErr w:type="gramEnd"/>
    </w:p>
    <w:p w:rsidR="009F10D0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6802E4" w:rsidRPr="006802E4" w:rsidTr="006802E4">
        <w:trPr>
          <w:trHeight w:val="584"/>
        </w:trPr>
        <w:tc>
          <w:tcPr>
            <w:tcW w:w="432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432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Наиболее вероятные причины</w:t>
            </w:r>
          </w:p>
        </w:tc>
      </w:tr>
      <w:tr w:rsidR="006802E4" w:rsidRPr="006802E4" w:rsidTr="006802E4">
        <w:trPr>
          <w:trHeight w:val="584"/>
        </w:trPr>
        <w:tc>
          <w:tcPr>
            <w:tcW w:w="4320" w:type="dxa"/>
            <w:vMerge w:val="restart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   реагирует на   замечания, мешает проводить уроки, паясничает, эмоционально </w:t>
            </w: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неустойчив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1,2,3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Чрезмерная подвижность, суетливость, легкая возбудимость 5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Неусидчивость, </w:t>
            </w: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болтливость</w:t>
            </w:r>
            <w:proofErr w:type="gram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но при этом учеба дается хорошо 1,4</w:t>
            </w:r>
          </w:p>
        </w:tc>
        <w:tc>
          <w:tcPr>
            <w:tcW w:w="4320" w:type="dxa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8080"/>
                <w:kern w:val="24"/>
                <w:sz w:val="28"/>
                <w:szCs w:val="28"/>
                <w:lang w:eastAsia="ru-RU"/>
              </w:rPr>
              <w:t>1. Избалованность;</w:t>
            </w:r>
          </w:p>
        </w:tc>
      </w:tr>
      <w:tr w:rsidR="006802E4" w:rsidRPr="006802E4" w:rsidTr="006802E4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2. Развитие по «игровому» типу;</w:t>
            </w:r>
          </w:p>
        </w:tc>
      </w:tr>
      <w:tr w:rsidR="006802E4" w:rsidRPr="006802E4" w:rsidTr="006802E4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3. Развитие по типу «</w:t>
            </w:r>
            <w:proofErr w:type="spellStart"/>
            <w:r w:rsidRPr="006802E4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негативистическая</w:t>
            </w:r>
            <w:proofErr w:type="spellEnd"/>
            <w:r w:rsidRPr="006802E4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2E4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демонстративность</w:t>
            </w:r>
            <w:proofErr w:type="spellEnd"/>
            <w:r w:rsidRPr="006802E4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»;</w:t>
            </w:r>
          </w:p>
        </w:tc>
      </w:tr>
      <w:tr w:rsidR="006802E4" w:rsidRPr="006802E4" w:rsidTr="006802E4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442E0A"/>
                <w:kern w:val="24"/>
                <w:sz w:val="28"/>
                <w:szCs w:val="28"/>
                <w:lang w:eastAsia="ru-RU"/>
              </w:rPr>
              <w:t>4. Повышенная   энергетика;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787800"/>
                <w:kern w:val="24"/>
                <w:sz w:val="28"/>
                <w:szCs w:val="28"/>
                <w:lang w:eastAsia="ru-RU"/>
              </w:rPr>
              <w:t>5. Двигательная  расторможенность (требуется заключение психоневролога).</w:t>
            </w:r>
          </w:p>
        </w:tc>
      </w:tr>
    </w:tbl>
    <w:p w:rsidR="006802E4" w:rsidRP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D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Установить тесный контакт с родителями ребенка. Без совместной работы с ними коррекция будет малоэффективна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у ребенка непосредственный интерес к происходящему в классе: групповые формы работы, игровые методы обучения, большое количество наглядности, больше эмоциональности при объяснении и т.д.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Индивидуальные занятия с целью выравнивания познавательной сферы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Уделять ребенку внимание не тогда, когда он плохой, а когда он хороший (незаметный). A главное, к минимуму свести эмоциональность реакций.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Найти сферу реализации </w:t>
      </w:r>
      <w:proofErr w:type="spellStart"/>
      <w:r w:rsidRPr="002F588D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2F588D">
        <w:rPr>
          <w:rFonts w:ascii="Times New Roman" w:hAnsi="Times New Roman" w:cs="Times New Roman"/>
          <w:sz w:val="28"/>
          <w:szCs w:val="28"/>
        </w:rPr>
        <w:t>. Лучше всего для таких детей занятия в театральных студиях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Быть особенно терпеливым, чтобы вести себя в соответствии с первой рекомендацией и выдержать взрыв негативизма.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Меры по организации самоконтроля и умению планировать свои действия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Приучать внимательно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носиться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инструкциям учителя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Ненавязчивый контроль исполнительности и т.п.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Спокойный стиль взаимоотношений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8D">
        <w:rPr>
          <w:rFonts w:ascii="Times New Roman" w:hAnsi="Times New Roman" w:cs="Times New Roman"/>
          <w:sz w:val="28"/>
          <w:szCs w:val="28"/>
        </w:rPr>
        <w:t>Порекомендовать родителям проконсультироваться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у специалистов (эндокринолог, психиатр) Учитывая стереотипы в воспитании подобных советов сделать это нужно как можно деликатнее</w:t>
      </w:r>
    </w:p>
    <w:p w:rsidR="006802E4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Pr="002F588D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Pr="002F588D" w:rsidRDefault="006802E4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Хроническая неуспеваемость </w:t>
      </w:r>
      <w:r w:rsidRPr="002F588D">
        <w:rPr>
          <w:rFonts w:ascii="Times New Roman" w:hAnsi="Times New Roman" w:cs="Times New Roman"/>
          <w:b/>
          <w:bCs/>
          <w:sz w:val="28"/>
          <w:szCs w:val="28"/>
        </w:rPr>
        <w:br/>
        <w:t>(постоянный страх ошибиться, сделать что-то не так.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Дети нерешительны, пассивны, очень болезненно переживают строгие замечания и отрицательные отметки, которые еще больше дезориентируют их учебную деятельность, и, таким образом, неудачи становятся хроническими)</w:t>
      </w:r>
      <w:proofErr w:type="gramEnd"/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2"/>
        <w:gridCol w:w="7032"/>
      </w:tblGrid>
      <w:tr w:rsidR="006802E4" w:rsidRPr="006802E4" w:rsidTr="009F10D0">
        <w:trPr>
          <w:trHeight w:val="584"/>
        </w:trPr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Наиболее вероятные причины</w:t>
            </w:r>
          </w:p>
        </w:tc>
      </w:tr>
      <w:tr w:rsidR="006802E4" w:rsidRPr="006802E4" w:rsidTr="009F10D0">
        <w:trPr>
          <w:trHeight w:val="584"/>
        </w:trPr>
        <w:tc>
          <w:tcPr>
            <w:tcW w:w="0" w:type="auto"/>
            <w:vMerge w:val="restart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Учил, но не может хорошо ответить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Сильно теряется у доски или вообще молчит, при этом письменные работы выполняет хорошо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Контрольные пишет значительно хуже, чем обычные работы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После неудачного ответа долго не может включиться в работу</w:t>
            </w:r>
          </w:p>
        </w:tc>
        <w:tc>
          <w:tcPr>
            <w:tcW w:w="0" w:type="auto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Основная: личностная тревожность;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Факторы, поддерживающие или увеличивающие тревожность: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1) нарушение отношений с учителем,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2) завышенные ожидания взрослых,</w:t>
            </w:r>
          </w:p>
          <w:p w:rsidR="006802E4" w:rsidRPr="006802E4" w:rsidRDefault="006802E4" w:rsidP="009F10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3) первичные трудности с освоением школьной программы, например, в результате низкого объема кратковременной памяти, слабого слуха или зрения, логопатических нарушений, слабого развития мелкой моторики и т.д.</w:t>
            </w:r>
          </w:p>
        </w:tc>
      </w:tr>
      <w:tr w:rsidR="006802E4" w:rsidRPr="006802E4" w:rsidTr="009F10D0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2E4" w:rsidRPr="006802E4" w:rsidTr="009F10D0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2E4" w:rsidRP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D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8A" w:rsidRPr="002F588D" w:rsidRDefault="006876BF" w:rsidP="002F58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Поддерживать доброжелательные отношения</w:t>
      </w:r>
    </w:p>
    <w:p w:rsidR="00CE148A" w:rsidRPr="002F588D" w:rsidRDefault="006876BF" w:rsidP="002F58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Найти и обеспечить сферу успеха</w:t>
      </w:r>
    </w:p>
    <w:p w:rsidR="00CE148A" w:rsidRPr="002F588D" w:rsidRDefault="006876BF" w:rsidP="002F58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Щадящий оценочный режим в сферах неуспеха</w:t>
      </w:r>
    </w:p>
    <w:p w:rsidR="00CE148A" w:rsidRPr="002F588D" w:rsidRDefault="006876BF" w:rsidP="002F58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Снизить значимость сфер неуспеха</w:t>
      </w:r>
    </w:p>
    <w:p w:rsidR="00CE148A" w:rsidRPr="002F588D" w:rsidRDefault="006876BF" w:rsidP="002F58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Одновременно проводить работу по нейтрализации факторов, поддерживающих тревожность</w:t>
      </w:r>
    </w:p>
    <w:p w:rsidR="00CE148A" w:rsidRPr="002F588D" w:rsidRDefault="006876BF" w:rsidP="002F58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 случае необходимости проконсультироваться с психологом или логопедом</w:t>
      </w: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E4" w:rsidRDefault="006802E4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Уход от деятельности </w:t>
      </w:r>
      <w:r w:rsidRPr="002F588D">
        <w:rPr>
          <w:rFonts w:ascii="Times New Roman" w:hAnsi="Times New Roman" w:cs="Times New Roman"/>
          <w:b/>
          <w:bCs/>
          <w:sz w:val="28"/>
          <w:szCs w:val="28"/>
        </w:rPr>
        <w:br/>
        <w:t>(Главная черта — склонность к фантазированию.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Часто «витает в облаках» во время урока, особенно после ситуации неуспеха. Стремится завладеть вниманием учителя. 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Например, ведет разговоры на «взрослые» темы, задает вопросы ради вопросов, делает какие-то подарки, хвастается, читает во время уроков взрослые книги.)</w:t>
      </w:r>
      <w:proofErr w:type="gramEnd"/>
    </w:p>
    <w:p w:rsidR="009F10D0" w:rsidRPr="002F588D" w:rsidRDefault="009F10D0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7"/>
        <w:gridCol w:w="5807"/>
      </w:tblGrid>
      <w:tr w:rsidR="006802E4" w:rsidRPr="006802E4" w:rsidTr="009F10D0">
        <w:trPr>
          <w:trHeight w:val="584"/>
        </w:trPr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Наиболее вероятные причины</w:t>
            </w:r>
          </w:p>
        </w:tc>
      </w:tr>
      <w:tr w:rsidR="006802E4" w:rsidRPr="006802E4" w:rsidTr="009F10D0">
        <w:trPr>
          <w:trHeight w:val="584"/>
        </w:trPr>
        <w:tc>
          <w:tcPr>
            <w:tcW w:w="0" w:type="auto"/>
            <w:vMerge w:val="restart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Нестабильность успехов в учебе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 чем-то мечтает на уроках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Невнимательность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Лень (может учиться, но не хочет)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Что-нибудь читает или рисует вместо того, чтобы участвовать в работе класса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Обманывает</w:t>
            </w:r>
          </w:p>
        </w:tc>
        <w:tc>
          <w:tcPr>
            <w:tcW w:w="0" w:type="auto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2E4" w:rsidRPr="006802E4" w:rsidTr="009F10D0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Основная — неудовлетворенная потребность во внимании, сочетающаяся с легкой тревожностью.</w:t>
            </w:r>
          </w:p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Дополнительная - потеря учебной мотивации (преобладание мотива </w:t>
            </w:r>
            <w:proofErr w:type="spellStart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6802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неудачи.</w:t>
            </w:r>
            <w:proofErr w:type="gramEnd"/>
          </w:p>
        </w:tc>
      </w:tr>
      <w:tr w:rsidR="006802E4" w:rsidRPr="006802E4" w:rsidTr="009F10D0">
        <w:trPr>
          <w:trHeight w:val="584"/>
        </w:trPr>
        <w:tc>
          <w:tcPr>
            <w:tcW w:w="0" w:type="auto"/>
            <w:vMerge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vAlign w:val="center"/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2E4" w:rsidRPr="006802E4" w:rsidRDefault="006802E4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2E4" w:rsidRPr="009F10D0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E4" w:rsidRPr="009F10D0" w:rsidRDefault="009F10D0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D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E148A" w:rsidRPr="002F588D" w:rsidRDefault="006876BF" w:rsidP="002F58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Помочь ребенку найти сферу успешности, где бы он мог стабильно утверждаться и получить признание взрослых (занятия абстрактной живописью, модным спортом, танцами и т.п.)</w:t>
      </w:r>
    </w:p>
    <w:p w:rsidR="00CE148A" w:rsidRPr="002F588D" w:rsidRDefault="006876BF" w:rsidP="002F58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Включить работу воображения в реальную деятельность (сочинения на свободные или заданные т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мы, участие в работе творческих студий и др.)</w:t>
      </w:r>
    </w:p>
    <w:p w:rsidR="00CE148A" w:rsidRDefault="006876BF" w:rsidP="002F58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Помочь утвердиться в учебе Для этого поощрять за успехи в содержательном плане (активность на уроке, изучение </w:t>
      </w:r>
      <w:proofErr w:type="spellStart"/>
      <w:r w:rsidRPr="002F588D">
        <w:rPr>
          <w:rFonts w:ascii="Times New Roman" w:hAnsi="Times New Roman" w:cs="Times New Roman"/>
          <w:sz w:val="28"/>
          <w:szCs w:val="28"/>
        </w:rPr>
        <w:t>сверхзаданного</w:t>
      </w:r>
      <w:proofErr w:type="spellEnd"/>
      <w:r w:rsidRPr="002F588D">
        <w:rPr>
          <w:rFonts w:ascii="Times New Roman" w:hAnsi="Times New Roman" w:cs="Times New Roman"/>
          <w:sz w:val="28"/>
          <w:szCs w:val="28"/>
        </w:rPr>
        <w:t xml:space="preserve"> материала, за содержательные, а не пустые вопросы и т.п.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Default="009F10D0" w:rsidP="009F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D0" w:rsidRPr="002F588D" w:rsidRDefault="009F10D0" w:rsidP="009F10D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Default="006802E4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Негативистическая</w:t>
      </w:r>
      <w:proofErr w:type="spell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демонстративность</w:t>
      </w:r>
      <w:proofErr w:type="spell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88D">
        <w:rPr>
          <w:rFonts w:ascii="Times New Roman" w:hAnsi="Times New Roman" w:cs="Times New Roman"/>
          <w:b/>
          <w:bCs/>
          <w:sz w:val="28"/>
          <w:szCs w:val="28"/>
        </w:rPr>
        <w:br/>
        <w:t>(Главная черта — высокая потребность быть в центре внимания.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В случае</w:t>
      </w:r>
      <w:proofErr w:type="gram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если такой ребенок не обладает выдающимися способностями, его </w:t>
      </w:r>
      <w:proofErr w:type="spellStart"/>
      <w:r w:rsidRPr="002F588D">
        <w:rPr>
          <w:rFonts w:ascii="Times New Roman" w:hAnsi="Times New Roman" w:cs="Times New Roman"/>
          <w:b/>
          <w:bCs/>
          <w:sz w:val="28"/>
          <w:szCs w:val="28"/>
        </w:rPr>
        <w:t>демонсгративность</w:t>
      </w:r>
      <w:proofErr w:type="spellEnd"/>
      <w:r w:rsidRPr="002F588D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реализуется в сознательном привлечении к себе внимания Поведение ребенка соответствует классическому описанию классного «шута»)</w:t>
      </w:r>
    </w:p>
    <w:p w:rsidR="009F10D0" w:rsidRPr="002F588D" w:rsidRDefault="009F10D0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00" w:type="dxa"/>
        <w:tblCellMar>
          <w:left w:w="0" w:type="dxa"/>
          <w:right w:w="0" w:type="dxa"/>
        </w:tblCellMar>
        <w:tblLook w:val="04A0"/>
      </w:tblPr>
      <w:tblGrid>
        <w:gridCol w:w="4220"/>
        <w:gridCol w:w="4280"/>
      </w:tblGrid>
      <w:tr w:rsidR="002F588D" w:rsidRPr="002F588D" w:rsidTr="002F588D">
        <w:trPr>
          <w:trHeight w:val="584"/>
        </w:trPr>
        <w:tc>
          <w:tcPr>
            <w:tcW w:w="422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Трудности в обучении</w:t>
            </w:r>
          </w:p>
        </w:tc>
        <w:tc>
          <w:tcPr>
            <w:tcW w:w="428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Наиболее вероятные причины</w:t>
            </w:r>
          </w:p>
        </w:tc>
      </w:tr>
      <w:tr w:rsidR="002F588D" w:rsidRPr="002F588D" w:rsidTr="002F588D">
        <w:trPr>
          <w:trHeight w:val="584"/>
        </w:trPr>
        <w:tc>
          <w:tcPr>
            <w:tcW w:w="4220" w:type="dxa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Неуправляемость. Не понимает ни по-хорошему, ни по-плохому - сознательно нарушает школьные нормы поведения (делает все назло);</w:t>
            </w:r>
          </w:p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Может хорошо учиться, но привык утверждаться в плохом.</w:t>
            </w:r>
          </w:p>
        </w:tc>
        <w:tc>
          <w:tcPr>
            <w:tcW w:w="4280" w:type="dxa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Неудовлетворенная потребность во внимании, сочетающаяся с резкой </w:t>
            </w:r>
            <w:proofErr w:type="spellStart"/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демонстративностью</w:t>
            </w:r>
            <w:proofErr w:type="spellEnd"/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00" w:type="dxa"/>
        <w:tblCellMar>
          <w:left w:w="0" w:type="dxa"/>
          <w:right w:w="0" w:type="dxa"/>
        </w:tblCellMar>
        <w:tblLook w:val="04A0"/>
      </w:tblPr>
      <w:tblGrid>
        <w:gridCol w:w="5900"/>
      </w:tblGrid>
      <w:tr w:rsidR="002F588D" w:rsidRPr="002F588D" w:rsidTr="002F588D">
        <w:trPr>
          <w:trHeight w:val="584"/>
        </w:trPr>
        <w:tc>
          <w:tcPr>
            <w:tcW w:w="5900" w:type="dxa"/>
            <w:tcBorders>
              <w:top w:val="single" w:sz="8" w:space="0" w:color="FFFFCC"/>
              <w:left w:val="single" w:sz="8" w:space="0" w:color="FFFFCC"/>
              <w:bottom w:val="single" w:sz="24" w:space="0" w:color="FFFFCC"/>
              <w:right w:val="single" w:sz="8" w:space="0" w:color="FFFFCC"/>
            </w:tcBorders>
            <w:shd w:val="clear" w:color="auto" w:fill="FFD05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b/>
                <w:bCs/>
                <w:color w:val="2A1C00"/>
                <w:kern w:val="24"/>
                <w:sz w:val="28"/>
                <w:szCs w:val="28"/>
                <w:lang w:eastAsia="ru-RU"/>
              </w:rPr>
              <w:t>Общие рекомендации</w:t>
            </w:r>
          </w:p>
        </w:tc>
      </w:tr>
      <w:tr w:rsidR="002F588D" w:rsidRPr="002F588D" w:rsidTr="002F588D">
        <w:trPr>
          <w:trHeight w:val="584"/>
        </w:trPr>
        <w:tc>
          <w:tcPr>
            <w:tcW w:w="5900" w:type="dxa"/>
            <w:tcBorders>
              <w:top w:val="single" w:sz="24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E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Уделять ребенку внимание не тогда, когда он плохой, а когда он хороший (незаметный). A главное, к минимуму свести эмоциональность реакций.</w:t>
            </w:r>
          </w:p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 xml:space="preserve">Найти сферу реализации </w:t>
            </w:r>
            <w:proofErr w:type="spellStart"/>
            <w:r w:rsidRPr="002F588D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демонстративности</w:t>
            </w:r>
            <w:proofErr w:type="spellEnd"/>
            <w:r w:rsidRPr="002F588D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. Лучше всего для таких детей занятия в театральных студиях</w:t>
            </w:r>
          </w:p>
          <w:p w:rsidR="002F588D" w:rsidRPr="002F588D" w:rsidRDefault="002F588D" w:rsidP="002F58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993366"/>
                <w:kern w:val="24"/>
                <w:sz w:val="28"/>
                <w:szCs w:val="28"/>
                <w:lang w:eastAsia="ru-RU"/>
              </w:rPr>
              <w:t>Быть особенно терпеливым, чтобы вести себя в соответствии с первой рекомендацией и выдержать взрыв негативизма</w:t>
            </w:r>
          </w:p>
        </w:tc>
      </w:tr>
    </w:tbl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Трудный подросток – это …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Человек, которому сейчас тяжело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Нет мотивации к изменению себя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Недооценивают учителя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Нехватка любви учителя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Нервный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Нет учебной мотивации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F588D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на других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Проблемы с учебой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Хочет привлечь внимание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 умеет контролировать себя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Проблемы внутри себя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Сложные психологические состояния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Свое личное мировоззрение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Озлобленный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Тихий, необщительный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lastRenderedPageBreak/>
        <w:t>Нарушитель дисциплины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Курильщик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Агрессивный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 ответственный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 соответствуют установкам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Нехватка любви родителей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Бедный (не богатые родители)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Особые черты характера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Самоуверенный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Бездушный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«Трудных» нет, есть трудные ситуации</w:t>
      </w:r>
    </w:p>
    <w:p w:rsidR="00CE148A" w:rsidRPr="002F588D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Избалованный</w:t>
      </w:r>
    </w:p>
    <w:p w:rsidR="00CE148A" w:rsidRDefault="006876BF" w:rsidP="002F58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Наркоман</w:t>
      </w:r>
    </w:p>
    <w:p w:rsidR="009F10D0" w:rsidRPr="002F588D" w:rsidRDefault="009F10D0" w:rsidP="009F10D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88D" w:rsidRPr="002F588D" w:rsidRDefault="002F588D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Корни «трудного» поведения</w:t>
      </w:r>
    </w:p>
    <w:p w:rsidR="002F588D" w:rsidRDefault="002F588D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88D">
        <w:rPr>
          <w:rFonts w:ascii="Times New Roman" w:hAnsi="Times New Roman" w:cs="Times New Roman"/>
          <w:b/>
          <w:bCs/>
          <w:sz w:val="28"/>
          <w:szCs w:val="28"/>
        </w:rPr>
        <w:t>Семьи, которые создают условия  «повышенного риска»:</w:t>
      </w:r>
    </w:p>
    <w:p w:rsidR="009F10D0" w:rsidRPr="002F588D" w:rsidRDefault="009F10D0" w:rsidP="009F1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148A" w:rsidRPr="002F588D" w:rsidRDefault="006876BF" w:rsidP="002F5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Неполная семья,</w:t>
      </w:r>
    </w:p>
    <w:p w:rsidR="00CE148A" w:rsidRPr="002F588D" w:rsidRDefault="006876BF" w:rsidP="002F5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Конфликтная семья</w:t>
      </w:r>
    </w:p>
    <w:p w:rsidR="00CE148A" w:rsidRPr="002F588D" w:rsidRDefault="006876BF" w:rsidP="002F5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Асоциальная семья</w:t>
      </w:r>
    </w:p>
    <w:p w:rsidR="00CE148A" w:rsidRPr="002F588D" w:rsidRDefault="006876BF" w:rsidP="002F5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Формальная семья</w:t>
      </w:r>
    </w:p>
    <w:p w:rsidR="00CE148A" w:rsidRPr="002F588D" w:rsidRDefault="006876BF" w:rsidP="002F5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Алкогольная семья</w:t>
      </w: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Воспитание в семье:</w:t>
      </w:r>
    </w:p>
    <w:p w:rsidR="00CE148A" w:rsidRPr="002F588D" w:rsidRDefault="006876BF" w:rsidP="002F58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8D">
        <w:rPr>
          <w:rFonts w:ascii="Times New Roman" w:hAnsi="Times New Roman" w:cs="Times New Roman"/>
          <w:sz w:val="28"/>
          <w:szCs w:val="28"/>
        </w:rPr>
        <w:t>Безнадзорность</w:t>
      </w:r>
      <w:proofErr w:type="gramEnd"/>
      <w:r w:rsidRPr="002F588D">
        <w:rPr>
          <w:rFonts w:ascii="Times New Roman" w:hAnsi="Times New Roman" w:cs="Times New Roman"/>
          <w:sz w:val="28"/>
          <w:szCs w:val="28"/>
        </w:rPr>
        <w:t xml:space="preserve"> / скрытая безнадзорность</w:t>
      </w:r>
    </w:p>
    <w:p w:rsidR="00CE148A" w:rsidRPr="002F588D" w:rsidRDefault="006876BF" w:rsidP="002F58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Потворствующая безнадзорность</w:t>
      </w:r>
    </w:p>
    <w:p w:rsidR="00CE148A" w:rsidRPr="002F588D" w:rsidRDefault="006876BF" w:rsidP="002F58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Эмоциональное отвержение</w:t>
      </w:r>
    </w:p>
    <w:p w:rsidR="00CE148A" w:rsidRPr="002F588D" w:rsidRDefault="006876BF" w:rsidP="002F58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воспитание по типу «Золушки» или «Кумира семьи»</w:t>
      </w:r>
    </w:p>
    <w:p w:rsidR="00CE148A" w:rsidRPr="002F588D" w:rsidRDefault="006876BF" w:rsidP="002F58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воспитание в условиях жестких взаимоотношений</w:t>
      </w: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8D">
        <w:rPr>
          <w:rFonts w:ascii="Times New Roman" w:hAnsi="Times New Roman" w:cs="Times New Roman"/>
          <w:sz w:val="28"/>
          <w:szCs w:val="28"/>
        </w:rPr>
        <w:t>ПОДРОСТОК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3"/>
        <w:gridCol w:w="3418"/>
        <w:gridCol w:w="4523"/>
      </w:tblGrid>
      <w:tr w:rsidR="002F588D" w:rsidRPr="002F588D" w:rsidTr="002F588D">
        <w:trPr>
          <w:trHeight w:val="8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Что нужно делать?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Как это делать?</w:t>
            </w:r>
          </w:p>
        </w:tc>
      </w:tr>
      <w:tr w:rsidR="002F588D" w:rsidRPr="002F588D" w:rsidTr="002F588D">
        <w:trPr>
          <w:trHeight w:val="243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Агрессия.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Пресечь агрессию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выяснить причину и опереться на положительные качества ребёнка;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провоцировать на усиление агрессии;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найти контакт.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 выходить из себя; не повышать голос; обратить в шутку </w:t>
            </w:r>
            <w:proofErr w:type="gramStart"/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;п</w:t>
            </w:r>
            <w:proofErr w:type="gramEnd"/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ривлечь союзников в решении данной проблемы.</w:t>
            </w:r>
          </w:p>
        </w:tc>
      </w:tr>
      <w:tr w:rsidR="002F588D" w:rsidRPr="002F588D" w:rsidTr="002F588D">
        <w:trPr>
          <w:trHeight w:val="252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2.Нет взаимопонимания.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Поиск личного контакта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сбор дополнительной информации;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выявить интересы и привлечь его интересы во внеклассной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Общение  с ребёнком,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учителем, другим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учеником, с родителями,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изменить своё отношение к ребёнку</w:t>
            </w:r>
          </w:p>
        </w:tc>
      </w:tr>
      <w:tr w:rsidR="002F588D" w:rsidRPr="002F588D" w:rsidTr="002F588D">
        <w:trPr>
          <w:trHeight w:val="280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Низкий уровень способностей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выявить причину  низких способностей; индивидуальный подход;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поиск союзников;</w:t>
            </w:r>
          </w:p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поощрение словами жестами оценкой.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88D" w:rsidRPr="002F588D" w:rsidRDefault="002F588D" w:rsidP="00C75B49">
            <w:pPr>
              <w:kinsoku w:val="0"/>
              <w:overflowPunct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8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 завышать требования; дифференцировать индивидуальные задания</w:t>
            </w:r>
          </w:p>
        </w:tc>
      </w:tr>
    </w:tbl>
    <w:p w:rsidR="002F588D" w:rsidRPr="002F588D" w:rsidRDefault="002F588D" w:rsidP="00C75B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588D" w:rsidRPr="002F588D" w:rsidRDefault="002F588D" w:rsidP="00C75B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588D" w:rsidRPr="002F588D" w:rsidRDefault="002F588D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Pr="002F588D" w:rsidRDefault="006802E4" w:rsidP="002F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2E4" w:rsidRPr="002F588D" w:rsidSect="002F5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64C"/>
    <w:multiLevelType w:val="hybridMultilevel"/>
    <w:tmpl w:val="9260EF08"/>
    <w:lvl w:ilvl="0" w:tplc="C8A268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8D2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E36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EE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DE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9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DB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6F4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167DE"/>
    <w:multiLevelType w:val="hybridMultilevel"/>
    <w:tmpl w:val="1AD0FEEA"/>
    <w:lvl w:ilvl="0" w:tplc="1890C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C23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289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806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3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A4C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EA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A4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21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D9B"/>
    <w:multiLevelType w:val="hybridMultilevel"/>
    <w:tmpl w:val="F46ED3A4"/>
    <w:lvl w:ilvl="0" w:tplc="F5E61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0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CC8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86D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E6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46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FF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A2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68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E1F69"/>
    <w:multiLevelType w:val="hybridMultilevel"/>
    <w:tmpl w:val="4B2EA140"/>
    <w:lvl w:ilvl="0" w:tplc="992C99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02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A5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029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5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27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A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E7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4E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62EF3"/>
    <w:multiLevelType w:val="hybridMultilevel"/>
    <w:tmpl w:val="AE9C4D28"/>
    <w:lvl w:ilvl="0" w:tplc="4C0A7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09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CD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A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071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EB6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27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67C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4C9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369A8"/>
    <w:multiLevelType w:val="hybridMultilevel"/>
    <w:tmpl w:val="1C484FDE"/>
    <w:lvl w:ilvl="0" w:tplc="647A1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3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071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4D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A0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0E3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C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1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873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D25AC"/>
    <w:multiLevelType w:val="hybridMultilevel"/>
    <w:tmpl w:val="C2DC11DE"/>
    <w:lvl w:ilvl="0" w:tplc="F55A36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8F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85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6D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452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67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AB9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03A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43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8C9"/>
    <w:rsid w:val="00184EDA"/>
    <w:rsid w:val="001B3EF2"/>
    <w:rsid w:val="001C0A4D"/>
    <w:rsid w:val="00252A10"/>
    <w:rsid w:val="002F588D"/>
    <w:rsid w:val="0047781B"/>
    <w:rsid w:val="006802E4"/>
    <w:rsid w:val="006876BF"/>
    <w:rsid w:val="009F10D0"/>
    <w:rsid w:val="00C75B49"/>
    <w:rsid w:val="00CE148A"/>
    <w:rsid w:val="00D228C9"/>
    <w:rsid w:val="00D7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select">
    <w:name w:val="txt_select"/>
    <w:basedOn w:val="a"/>
    <w:rsid w:val="00D2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8 Admin</dc:creator>
  <cp:keywords/>
  <dc:description/>
  <cp:lastModifiedBy>пк</cp:lastModifiedBy>
  <cp:revision>6</cp:revision>
  <dcterms:created xsi:type="dcterms:W3CDTF">2017-03-21T09:35:00Z</dcterms:created>
  <dcterms:modified xsi:type="dcterms:W3CDTF">2017-03-28T15:11:00Z</dcterms:modified>
</cp:coreProperties>
</file>