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58" w:rsidRDefault="00181CBC" w:rsidP="006273F1">
      <w:pPr>
        <w:jc w:val="center"/>
        <w:rPr>
          <w:b/>
        </w:rPr>
      </w:pPr>
      <w:r>
        <w:rPr>
          <w:b/>
        </w:rPr>
        <w:t>САМОДИАГНОСТИКА</w:t>
      </w:r>
    </w:p>
    <w:p w:rsidR="006273F1" w:rsidRDefault="006273F1">
      <w:bookmarkStart w:id="0" w:name="_GoBack"/>
      <w:bookmarkEnd w:id="0"/>
    </w:p>
    <w:tbl>
      <w:tblPr>
        <w:tblW w:w="554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39"/>
        <w:gridCol w:w="5809"/>
      </w:tblGrid>
      <w:tr w:rsidR="006273F1" w:rsidRPr="004778B1" w:rsidTr="00532512">
        <w:trPr>
          <w:trHeight w:val="107"/>
        </w:trPr>
        <w:tc>
          <w:tcPr>
            <w:tcW w:w="2193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807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532512">
        <w:trPr>
          <w:trHeight w:val="70"/>
        </w:trPr>
        <w:tc>
          <w:tcPr>
            <w:tcW w:w="2193" w:type="pct"/>
            <w:tcBorders>
              <w:right w:val="single" w:sz="12" w:space="0" w:color="auto"/>
            </w:tcBorders>
          </w:tcPr>
          <w:p w:rsidR="006273F1" w:rsidRPr="00181CBC" w:rsidRDefault="006273F1" w:rsidP="00C7493E">
            <w:pPr>
              <w:pStyle w:val="Default"/>
            </w:pPr>
            <w:r w:rsidRPr="00181CBC">
              <w:t>1. Низкий уровень оснащения школы</w:t>
            </w:r>
          </w:p>
        </w:tc>
        <w:tc>
          <w:tcPr>
            <w:tcW w:w="2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Default="00181CBC" w:rsidP="0037393C">
            <w:pPr>
              <w:pStyle w:val="Default"/>
            </w:pPr>
            <w:r>
              <w:t>1)Участие в федеральном проекте «Успех каждого ребёнка» по естественнонаучному направлению (с получением оборудования по физике и химии);</w:t>
            </w:r>
          </w:p>
          <w:p w:rsidR="00181CBC" w:rsidRDefault="00181CBC" w:rsidP="00C7493E">
            <w:pPr>
              <w:pStyle w:val="Default"/>
              <w:jc w:val="both"/>
            </w:pPr>
            <w:r>
              <w:t xml:space="preserve">2) разработка </w:t>
            </w:r>
            <w:r w:rsidR="0037393C">
              <w:t>«</w:t>
            </w:r>
            <w:r>
              <w:t>дорожной карты</w:t>
            </w:r>
            <w:r w:rsidR="0037393C">
              <w:t>» первоочередных потребностей в приобретении учебного оборудования;</w:t>
            </w:r>
          </w:p>
          <w:p w:rsidR="0037393C" w:rsidRDefault="0037393C" w:rsidP="00C7493E">
            <w:pPr>
              <w:pStyle w:val="Default"/>
              <w:jc w:val="both"/>
            </w:pPr>
            <w:r>
              <w:t>3) поэтапная реализация мероприятий «дорожной карты» с привлечением средств местного</w:t>
            </w:r>
            <w:r w:rsidR="00A520CC">
              <w:t xml:space="preserve"> бюджета и внебюджетных средств;</w:t>
            </w:r>
          </w:p>
          <w:p w:rsidR="00A520CC" w:rsidRPr="006273F1" w:rsidRDefault="00A520CC" w:rsidP="00C7493E">
            <w:pPr>
              <w:pStyle w:val="Default"/>
              <w:jc w:val="both"/>
            </w:pPr>
            <w:r>
              <w:t>4) осуществление сетевого взаимодействия в целях реализации основных образовательных программ в полном объёме.</w:t>
            </w:r>
          </w:p>
        </w:tc>
      </w:tr>
      <w:tr w:rsidR="006273F1" w:rsidRPr="004778B1" w:rsidTr="00532512">
        <w:trPr>
          <w:trHeight w:val="231"/>
        </w:trPr>
        <w:tc>
          <w:tcPr>
            <w:tcW w:w="2193" w:type="pct"/>
            <w:tcBorders>
              <w:right w:val="single" w:sz="12" w:space="0" w:color="auto"/>
            </w:tcBorders>
          </w:tcPr>
          <w:p w:rsidR="006273F1" w:rsidRPr="00181CBC" w:rsidRDefault="006273F1" w:rsidP="00C7493E">
            <w:pPr>
              <w:pStyle w:val="Default"/>
            </w:pPr>
            <w:r w:rsidRPr="00181CBC">
              <w:t xml:space="preserve">2. Дефицит педагогических кадров </w:t>
            </w:r>
          </w:p>
        </w:tc>
        <w:tc>
          <w:tcPr>
            <w:tcW w:w="2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Default="0037393C" w:rsidP="00C7493E">
            <w:pPr>
              <w:pStyle w:val="Default"/>
              <w:jc w:val="both"/>
            </w:pPr>
            <w:r>
              <w:t xml:space="preserve">1) Заключение целевых договоров </w:t>
            </w:r>
            <w:r w:rsidR="004D280B">
              <w:t>на обучение</w:t>
            </w:r>
            <w:r>
              <w:t xml:space="preserve"> </w:t>
            </w:r>
            <w:r w:rsidR="00A520CC">
              <w:t xml:space="preserve">выпускников школы </w:t>
            </w:r>
            <w:r>
              <w:t>по направлению «Педагогическое образование» (учитель физики, учитель математики);</w:t>
            </w:r>
          </w:p>
          <w:p w:rsidR="0037393C" w:rsidRDefault="0037393C" w:rsidP="00C7493E">
            <w:pPr>
              <w:pStyle w:val="Default"/>
              <w:jc w:val="both"/>
            </w:pPr>
            <w:r>
              <w:t>2) направление педагогов школы на обучение по программам профессиональной переподготовки с целью уменьшения дефицита педагогических кадров;</w:t>
            </w:r>
          </w:p>
          <w:p w:rsidR="0037393C" w:rsidRPr="006273F1" w:rsidRDefault="0037393C" w:rsidP="00C7493E">
            <w:pPr>
              <w:pStyle w:val="Default"/>
              <w:jc w:val="both"/>
            </w:pPr>
            <w:r>
              <w:t>3</w:t>
            </w:r>
            <w:r w:rsidR="00CF02B9">
              <w:t>) направление заявок и карточек вакансий для участия в программе «Земский учитель».</w:t>
            </w:r>
          </w:p>
        </w:tc>
      </w:tr>
      <w:tr w:rsidR="006273F1" w:rsidRPr="004778B1" w:rsidTr="00532512">
        <w:trPr>
          <w:trHeight w:val="523"/>
        </w:trPr>
        <w:tc>
          <w:tcPr>
            <w:tcW w:w="2193" w:type="pct"/>
            <w:tcBorders>
              <w:right w:val="single" w:sz="12" w:space="0" w:color="auto"/>
            </w:tcBorders>
          </w:tcPr>
          <w:p w:rsidR="006273F1" w:rsidRPr="00181CBC" w:rsidRDefault="006273F1" w:rsidP="00C7493E">
            <w:pPr>
              <w:pStyle w:val="Default"/>
            </w:pPr>
            <w:r w:rsidRPr="00181CBC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8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Default="000C0D2D" w:rsidP="00C7493E">
            <w:pPr>
              <w:pStyle w:val="Default"/>
              <w:jc w:val="both"/>
            </w:pPr>
            <w:r>
              <w:t>1) Организация повышения квалификации учителей школы;</w:t>
            </w:r>
          </w:p>
          <w:p w:rsidR="000C0D2D" w:rsidRDefault="00A520CC" w:rsidP="000C0D2D">
            <w:pPr>
              <w:pStyle w:val="Default"/>
              <w:jc w:val="both"/>
            </w:pPr>
            <w:r>
              <w:t>2) о</w:t>
            </w:r>
            <w:r w:rsidR="000C0D2D">
              <w:t>рганизация обмена опытом между учителями школы в рамках ШМО, а также изучение опыта успешных образовательных организаций;</w:t>
            </w:r>
          </w:p>
          <w:p w:rsidR="000C0D2D" w:rsidRDefault="000C0D2D" w:rsidP="000C0D2D">
            <w:pPr>
              <w:pStyle w:val="Default"/>
              <w:jc w:val="both"/>
            </w:pPr>
            <w:r>
              <w:t xml:space="preserve">3) участие педагогов школы в мастер-классах, </w:t>
            </w:r>
            <w:proofErr w:type="spellStart"/>
            <w:r>
              <w:t>вебинарах</w:t>
            </w:r>
            <w:proofErr w:type="spellEnd"/>
            <w:r>
              <w:t>, семинарах</w:t>
            </w:r>
            <w:r w:rsidR="00A744DF">
              <w:t xml:space="preserve"> по вопросам совершенствования предметных и методических компетенций;</w:t>
            </w:r>
          </w:p>
          <w:p w:rsidR="00A744DF" w:rsidRPr="006273F1" w:rsidRDefault="00A744DF" w:rsidP="000C0D2D">
            <w:pPr>
              <w:pStyle w:val="Default"/>
              <w:jc w:val="both"/>
            </w:pPr>
            <w:r>
              <w:t xml:space="preserve">4) развитие наставничества </w:t>
            </w:r>
            <w:r w:rsidR="003C48DE">
              <w:t>с целью обеспечения преемственности в вопросах преподавания учебных дисциплин.</w:t>
            </w:r>
          </w:p>
        </w:tc>
      </w:tr>
      <w:tr w:rsidR="006273F1" w:rsidRPr="004778B1" w:rsidTr="00532512">
        <w:trPr>
          <w:trHeight w:val="313"/>
        </w:trPr>
        <w:tc>
          <w:tcPr>
            <w:tcW w:w="2193" w:type="pct"/>
            <w:tcBorders>
              <w:right w:val="single" w:sz="12" w:space="0" w:color="auto"/>
            </w:tcBorders>
          </w:tcPr>
          <w:p w:rsidR="006273F1" w:rsidRPr="00181CBC" w:rsidRDefault="00181CBC" w:rsidP="00C7493E">
            <w:pPr>
              <w:pStyle w:val="Default"/>
              <w:rPr>
                <w:color w:val="auto"/>
              </w:rPr>
            </w:pPr>
            <w:r w:rsidRPr="00181CBC">
              <w:t>4</w:t>
            </w:r>
            <w:r w:rsidR="006273F1" w:rsidRPr="00181CBC">
              <w:t>. Низкая учебная мотивация обучающихся</w:t>
            </w:r>
          </w:p>
        </w:tc>
        <w:tc>
          <w:tcPr>
            <w:tcW w:w="2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3C48DE" w:rsidP="00C7493E">
            <w:pPr>
              <w:pStyle w:val="Default"/>
              <w:jc w:val="both"/>
            </w:pPr>
            <w:r>
              <w:t>1) Проведение диагностики причин низкой учебной мотивации обучающихся;</w:t>
            </w:r>
          </w:p>
          <w:p w:rsidR="003C48DE" w:rsidRDefault="0099526B" w:rsidP="00C7493E">
            <w:pPr>
              <w:pStyle w:val="Default"/>
              <w:jc w:val="both"/>
            </w:pPr>
            <w:r>
              <w:t>2) р</w:t>
            </w:r>
            <w:r w:rsidR="003C48DE">
              <w:t>азработка и реализация программ дополнительного образования, отвечающих образовательным запросам обучающихся;</w:t>
            </w:r>
          </w:p>
          <w:p w:rsidR="003C48DE" w:rsidRDefault="0099526B" w:rsidP="00C7493E">
            <w:pPr>
              <w:pStyle w:val="Default"/>
              <w:jc w:val="both"/>
            </w:pPr>
            <w:r>
              <w:t>3) р</w:t>
            </w:r>
            <w:r w:rsidR="003C48DE">
              <w:t>азвитие форм внеурочной деятельности по учебным дисциплинам;</w:t>
            </w:r>
          </w:p>
          <w:p w:rsidR="003C48DE" w:rsidRDefault="003C48DE" w:rsidP="00C7493E">
            <w:pPr>
              <w:pStyle w:val="Default"/>
              <w:jc w:val="both"/>
            </w:pPr>
            <w:r>
              <w:t>4) увеличение доли обучающихся, охваченных проектно-исследовательской деятельностью;</w:t>
            </w:r>
          </w:p>
          <w:p w:rsidR="003C48DE" w:rsidRPr="006273F1" w:rsidRDefault="003C48DE" w:rsidP="00C7493E">
            <w:pPr>
              <w:pStyle w:val="Default"/>
              <w:jc w:val="both"/>
            </w:pPr>
            <w:r>
              <w:t>5) повышение эффективности уроков через внедрение современных технологий</w:t>
            </w:r>
            <w:r w:rsidR="0099526B">
              <w:t>.</w:t>
            </w:r>
          </w:p>
        </w:tc>
      </w:tr>
      <w:tr w:rsidR="006273F1" w:rsidRPr="004778B1" w:rsidTr="00532512">
        <w:trPr>
          <w:trHeight w:val="523"/>
        </w:trPr>
        <w:tc>
          <w:tcPr>
            <w:tcW w:w="2193" w:type="pct"/>
            <w:tcBorders>
              <w:right w:val="single" w:sz="12" w:space="0" w:color="auto"/>
            </w:tcBorders>
          </w:tcPr>
          <w:p w:rsidR="006273F1" w:rsidRPr="00181CBC" w:rsidRDefault="00181CBC" w:rsidP="00C7493E">
            <w:pPr>
              <w:pStyle w:val="Default"/>
            </w:pPr>
            <w:r w:rsidRPr="00181CBC">
              <w:t>5</w:t>
            </w:r>
            <w:r w:rsidR="006273F1" w:rsidRPr="00181CBC">
              <w:t xml:space="preserve">. Высокая доля обучающихся с рисками учебной </w:t>
            </w:r>
            <w:proofErr w:type="spellStart"/>
            <w:r w:rsidR="006273F1" w:rsidRPr="00181CBC">
              <w:t>неуспешности</w:t>
            </w:r>
            <w:proofErr w:type="spellEnd"/>
          </w:p>
        </w:tc>
        <w:tc>
          <w:tcPr>
            <w:tcW w:w="2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20CC" w:rsidRDefault="00A520CC" w:rsidP="00C7493E">
            <w:pPr>
              <w:pStyle w:val="Default"/>
              <w:jc w:val="both"/>
            </w:pPr>
            <w:r>
              <w:t xml:space="preserve">1) Организация психолого-педагогического сопровождения учащихся с высокими рисками учебной </w:t>
            </w:r>
            <w:proofErr w:type="spellStart"/>
            <w:r>
              <w:t>неуспешности</w:t>
            </w:r>
            <w:proofErr w:type="spellEnd"/>
            <w:r>
              <w:t>;</w:t>
            </w:r>
          </w:p>
          <w:p w:rsidR="00A520CC" w:rsidRDefault="00A520CC" w:rsidP="00C7493E">
            <w:pPr>
              <w:pStyle w:val="Default"/>
              <w:jc w:val="both"/>
            </w:pPr>
            <w:r>
              <w:lastRenderedPageBreak/>
              <w:t>2)</w:t>
            </w:r>
            <w:r w:rsidR="004D280B">
              <w:t xml:space="preserve"> совершенствование</w:t>
            </w:r>
            <w:r>
              <w:t xml:space="preserve"> логопедической помощи учащимся, </w:t>
            </w:r>
            <w:r w:rsidR="004D280B">
              <w:t>испытывающим трудности в освоении основных образовательных программ;</w:t>
            </w:r>
          </w:p>
          <w:p w:rsidR="004D280B" w:rsidRDefault="004D280B" w:rsidP="00C7493E">
            <w:pPr>
              <w:pStyle w:val="Default"/>
              <w:jc w:val="both"/>
            </w:pPr>
            <w:r>
              <w:t>3) выявление учащихся, нуждающихся в обучении по адаптированным основным образовательным программам, индивидуальным учебным планам, предоставление образовательной услуги по их образовательным запросам:</w:t>
            </w:r>
          </w:p>
          <w:p w:rsidR="00532512" w:rsidRPr="006273F1" w:rsidRDefault="004D280B" w:rsidP="00C7493E">
            <w:pPr>
              <w:pStyle w:val="Default"/>
              <w:jc w:val="both"/>
            </w:pPr>
            <w:r>
              <w:t xml:space="preserve">4) организация работы по ранней профилактике семейного неблагополучия как причины учебной </w:t>
            </w:r>
            <w:proofErr w:type="spellStart"/>
            <w:r>
              <w:t>неуспешности</w:t>
            </w:r>
            <w:proofErr w:type="spellEnd"/>
            <w:r>
              <w:t xml:space="preserve"> ребёнка</w:t>
            </w:r>
            <w:r w:rsidR="00532512">
              <w:t>.</w:t>
            </w: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1"/>
    <w:rsid w:val="0002276D"/>
    <w:rsid w:val="000C0D2D"/>
    <w:rsid w:val="00181CBC"/>
    <w:rsid w:val="002376AB"/>
    <w:rsid w:val="0032453E"/>
    <w:rsid w:val="003420DB"/>
    <w:rsid w:val="0035136E"/>
    <w:rsid w:val="0037218F"/>
    <w:rsid w:val="0037393C"/>
    <w:rsid w:val="003C48DE"/>
    <w:rsid w:val="00400933"/>
    <w:rsid w:val="00492464"/>
    <w:rsid w:val="004A0FB6"/>
    <w:rsid w:val="004D280B"/>
    <w:rsid w:val="00532512"/>
    <w:rsid w:val="006273F1"/>
    <w:rsid w:val="0099526B"/>
    <w:rsid w:val="00A520CC"/>
    <w:rsid w:val="00A64EDD"/>
    <w:rsid w:val="00A744DF"/>
    <w:rsid w:val="00BE6869"/>
    <w:rsid w:val="00C00B3D"/>
    <w:rsid w:val="00CA2E50"/>
    <w:rsid w:val="00CB46AA"/>
    <w:rsid w:val="00CF02B9"/>
    <w:rsid w:val="00D96448"/>
    <w:rsid w:val="00E4583C"/>
    <w:rsid w:val="00E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CCEF686-B85E-964B-AD29-E44F44FC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admin</cp:lastModifiedBy>
  <cp:revision>9</cp:revision>
  <dcterms:created xsi:type="dcterms:W3CDTF">2020-10-19T15:30:00Z</dcterms:created>
  <dcterms:modified xsi:type="dcterms:W3CDTF">2022-11-08T18:26:00Z</dcterms:modified>
</cp:coreProperties>
</file>