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96" w:rsidRPr="00677996" w:rsidRDefault="00677996" w:rsidP="00677996">
      <w:pPr>
        <w:shd w:val="clear" w:color="auto" w:fill="FFFFFF"/>
        <w:spacing w:before="153" w:after="153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1"/>
        </w:rPr>
      </w:pPr>
      <w:r w:rsidRPr="00677996">
        <w:rPr>
          <w:rFonts w:eastAsia="Times New Roman"/>
          <w:b/>
          <w:bCs/>
          <w:color w:val="000000"/>
          <w:sz w:val="28"/>
          <w:szCs w:val="21"/>
        </w:rPr>
        <w:t>Статья 75. Дополнительное образование детей и взрослых</w:t>
      </w:r>
    </w:p>
    <w:p w:rsidR="00677996" w:rsidRPr="00677996" w:rsidRDefault="00677996" w:rsidP="0067799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1"/>
        </w:rPr>
      </w:pPr>
      <w:r w:rsidRPr="00677996">
        <w:rPr>
          <w:rFonts w:eastAsia="Times New Roman"/>
          <w:color w:val="000000"/>
          <w:sz w:val="28"/>
          <w:szCs w:val="21"/>
        </w:rPr>
        <w:t>1. Дополнительное образование детей 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677996" w:rsidRPr="00677996" w:rsidRDefault="00677996" w:rsidP="0067799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1"/>
        </w:rPr>
      </w:pPr>
      <w:r w:rsidRPr="00677996">
        <w:rPr>
          <w:rFonts w:eastAsia="Times New Roman"/>
          <w:color w:val="000000"/>
          <w:sz w:val="28"/>
          <w:szCs w:val="21"/>
        </w:rPr>
        <w:t xml:space="preserve">2. Дополнительные общеобразовательные программы подразделяются на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общеразвивающие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и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предпрофессиональные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программы. Дополнительные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общеразвивающие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программы реализуются как для детей, так и для взрослых. Дополнительные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предпрофессиональные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программы в сфере искусств, физической культуры и спорта реализуются для детей.</w:t>
      </w:r>
    </w:p>
    <w:p w:rsidR="00677996" w:rsidRPr="00677996" w:rsidRDefault="00677996" w:rsidP="0067799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1"/>
        </w:rPr>
      </w:pPr>
      <w:r w:rsidRPr="00677996">
        <w:rPr>
          <w:rFonts w:eastAsia="Times New Roman"/>
          <w:color w:val="000000"/>
          <w:sz w:val="28"/>
          <w:szCs w:val="21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677996" w:rsidRPr="00677996" w:rsidRDefault="00677996" w:rsidP="0067799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1"/>
        </w:rPr>
      </w:pPr>
      <w:r w:rsidRPr="00677996">
        <w:rPr>
          <w:rFonts w:eastAsia="Times New Roman"/>
          <w:color w:val="000000"/>
          <w:sz w:val="28"/>
          <w:szCs w:val="21"/>
        </w:rPr>
        <w:t xml:space="preserve">4. Содержание дополнительных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общеразвивающих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 и сроки </w:t>
      </w:r>
      <w:proofErr w:type="gramStart"/>
      <w:r w:rsidRPr="00677996">
        <w:rPr>
          <w:rFonts w:eastAsia="Times New Roman"/>
          <w:color w:val="000000"/>
          <w:sz w:val="28"/>
          <w:szCs w:val="21"/>
        </w:rPr>
        <w:t>обучения по ним</w:t>
      </w:r>
      <w:proofErr w:type="gramEnd"/>
      <w:r w:rsidRPr="00677996">
        <w:rPr>
          <w:rFonts w:eastAsia="Times New Roman"/>
          <w:color w:val="000000"/>
          <w:sz w:val="28"/>
          <w:szCs w:val="21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предпрофессиональных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7510A6" w:rsidRPr="00677996" w:rsidRDefault="00677996" w:rsidP="0067799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1"/>
        </w:rPr>
      </w:pPr>
      <w:r w:rsidRPr="00677996">
        <w:rPr>
          <w:rFonts w:eastAsia="Times New Roman"/>
          <w:color w:val="000000"/>
          <w:sz w:val="28"/>
          <w:szCs w:val="21"/>
        </w:rPr>
        <w:t xml:space="preserve">5. Особенности реализации дополнительных </w:t>
      </w:r>
      <w:proofErr w:type="spellStart"/>
      <w:r w:rsidRPr="00677996">
        <w:rPr>
          <w:rFonts w:eastAsia="Times New Roman"/>
          <w:color w:val="000000"/>
          <w:sz w:val="28"/>
          <w:szCs w:val="21"/>
        </w:rPr>
        <w:t>предпрофессиональных</w:t>
      </w:r>
      <w:proofErr w:type="spellEnd"/>
      <w:r w:rsidRPr="00677996">
        <w:rPr>
          <w:rFonts w:eastAsia="Times New Roman"/>
          <w:color w:val="000000"/>
          <w:sz w:val="28"/>
          <w:szCs w:val="21"/>
        </w:rPr>
        <w:t xml:space="preserve"> программ определяются в соответствии с частями 3 - 7 статьи 83 и частями 4 - 5 статьи 84 настоящего Федерального закона.</w:t>
      </w:r>
    </w:p>
    <w:sectPr w:rsidR="007510A6" w:rsidRPr="00677996" w:rsidSect="00E23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D4"/>
    <w:multiLevelType w:val="hybridMultilevel"/>
    <w:tmpl w:val="2D9C2D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1D2"/>
    <w:multiLevelType w:val="hybridMultilevel"/>
    <w:tmpl w:val="BE30E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2707"/>
    <w:multiLevelType w:val="hybridMultilevel"/>
    <w:tmpl w:val="CFD0E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15340"/>
    <w:multiLevelType w:val="hybridMultilevel"/>
    <w:tmpl w:val="1F00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6896"/>
    <w:multiLevelType w:val="hybridMultilevel"/>
    <w:tmpl w:val="366C5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14D"/>
    <w:multiLevelType w:val="hybridMultilevel"/>
    <w:tmpl w:val="CA88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2D4D"/>
    <w:rsid w:val="000365A0"/>
    <w:rsid w:val="00044744"/>
    <w:rsid w:val="00057712"/>
    <w:rsid w:val="000C0CC3"/>
    <w:rsid w:val="000E6FC0"/>
    <w:rsid w:val="00175069"/>
    <w:rsid w:val="00217918"/>
    <w:rsid w:val="005A6A80"/>
    <w:rsid w:val="005E1394"/>
    <w:rsid w:val="006617D4"/>
    <w:rsid w:val="00677996"/>
    <w:rsid w:val="006A5827"/>
    <w:rsid w:val="00702CCB"/>
    <w:rsid w:val="007510A6"/>
    <w:rsid w:val="008D2EF8"/>
    <w:rsid w:val="00A12D4D"/>
    <w:rsid w:val="00B24839"/>
    <w:rsid w:val="00BB0DB5"/>
    <w:rsid w:val="00C42B36"/>
    <w:rsid w:val="00CA3C5C"/>
    <w:rsid w:val="00CC0A74"/>
    <w:rsid w:val="00D1326D"/>
    <w:rsid w:val="00D3128D"/>
    <w:rsid w:val="00D3339D"/>
    <w:rsid w:val="00D37CD7"/>
    <w:rsid w:val="00D53899"/>
    <w:rsid w:val="00DC1906"/>
    <w:rsid w:val="00E2383B"/>
    <w:rsid w:val="00E47164"/>
    <w:rsid w:val="00E633FA"/>
    <w:rsid w:val="00E86D52"/>
    <w:rsid w:val="00EB4BE4"/>
    <w:rsid w:val="00F0720A"/>
    <w:rsid w:val="00FD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799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D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A12D4D"/>
    <w:pPr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a5">
    <w:name w:val="Основной текст Знак"/>
    <w:basedOn w:val="a0"/>
    <w:link w:val="a4"/>
    <w:rsid w:val="00A12D4D"/>
    <w:rPr>
      <w:rFonts w:ascii="Arial" w:eastAsia="Calibri" w:hAnsi="Arial" w:cs="Arial"/>
      <w:b/>
      <w:bCs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CA3C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1FA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FD1FA8"/>
    <w:rPr>
      <w:b/>
      <w:bCs/>
    </w:rPr>
  </w:style>
  <w:style w:type="character" w:styleId="a9">
    <w:name w:val="Emphasis"/>
    <w:basedOn w:val="a0"/>
    <w:uiPriority w:val="20"/>
    <w:qFormat/>
    <w:rsid w:val="00FD1F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77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D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A12D4D"/>
    <w:pPr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a5">
    <w:name w:val="Основной текст Знак"/>
    <w:basedOn w:val="a0"/>
    <w:link w:val="a4"/>
    <w:rsid w:val="00A12D4D"/>
    <w:rPr>
      <w:rFonts w:ascii="Arial" w:eastAsia="Calibri" w:hAnsi="Arial" w:cs="Arial"/>
      <w:b/>
      <w:bCs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CA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2017-10-04T13:50:00Z</dcterms:created>
  <dcterms:modified xsi:type="dcterms:W3CDTF">2017-10-04T13:50:00Z</dcterms:modified>
</cp:coreProperties>
</file>