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DA46CC">
        <w:rPr>
          <w:rFonts w:ascii="Times New Roman" w:hAnsi="Times New Roman" w:cs="Times New Roman"/>
          <w:sz w:val="28"/>
          <w:szCs w:val="28"/>
        </w:rPr>
        <w:br/>
      </w:r>
      <w:r w:rsidRPr="00DA46CC">
        <w:rPr>
          <w:rFonts w:ascii="Times New Roman" w:hAnsi="Times New Roman" w:cs="Times New Roman"/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Некоторые полезные приемы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4" w:history="1">
        <w:r w:rsidRPr="00DA46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 заполнения бланков</w:t>
        </w:r>
      </w:hyperlink>
      <w:r w:rsidRPr="00DA46CC">
        <w:rPr>
          <w:rFonts w:ascii="Times New Roman" w:hAnsi="Times New Roman" w:cs="Times New Roman"/>
          <w:sz w:val="28"/>
          <w:szCs w:val="28"/>
        </w:rPr>
        <w:t> тоже можно ознакомиться заранее.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bookmarkStart w:id="0" w:name="_GoBack"/>
      <w:bookmarkEnd w:id="0"/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lastRenderedPageBreak/>
        <w:t>Рекомендации по заучиванию материала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Главное - распределение повторений во времени.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A46CC" w:rsidRPr="00DA46CC" w:rsidRDefault="00DA46CC" w:rsidP="00DA46CC">
      <w:pPr>
        <w:rPr>
          <w:rFonts w:ascii="Times New Roman" w:hAnsi="Times New Roman" w:cs="Times New Roman"/>
          <w:sz w:val="28"/>
          <w:szCs w:val="28"/>
        </w:rPr>
      </w:pPr>
      <w:r w:rsidRPr="00DA46CC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11956" w:rsidRDefault="00111956"/>
    <w:sectPr w:rsidR="0011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7A"/>
    <w:rsid w:val="00111956"/>
    <w:rsid w:val="00DA46CC"/>
    <w:rsid w:val="00D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50B4-D607-493C-8A45-C5AAA041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6CC"/>
    <w:rPr>
      <w:b/>
      <w:bCs/>
    </w:rPr>
  </w:style>
  <w:style w:type="character" w:styleId="a5">
    <w:name w:val="Hyperlink"/>
    <w:basedOn w:val="a0"/>
    <w:uiPriority w:val="99"/>
    <w:unhideWhenUsed/>
    <w:rsid w:val="00DA4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3</cp:revision>
  <dcterms:created xsi:type="dcterms:W3CDTF">2017-10-25T12:30:00Z</dcterms:created>
  <dcterms:modified xsi:type="dcterms:W3CDTF">2017-10-25T12:31:00Z</dcterms:modified>
</cp:coreProperties>
</file>